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25" w:rsidRDefault="00F07E25" w:rsidP="00F07E2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«Игілік ауылының жалпы орта білім беретін мектеп» КММ</w:t>
      </w:r>
    </w:p>
    <w:p w:rsidR="00F07E25" w:rsidRDefault="00F07E25" w:rsidP="00F07E2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07E25" w:rsidRPr="00F07E25" w:rsidRDefault="00F07E25" w:rsidP="00F07E25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Бекітемін:                                                                                                                                            Келісілді:</w:t>
      </w:r>
    </w:p>
    <w:p w:rsidR="00F07E25" w:rsidRPr="00A67F7C" w:rsidRDefault="00F07E25" w:rsidP="00F07E25">
      <w:pPr>
        <w:rPr>
          <w:rFonts w:ascii="Times New Roman" w:hAnsi="Times New Roman"/>
          <w:sz w:val="28"/>
          <w:szCs w:val="28"/>
          <w:lang w:val="kk-KZ"/>
        </w:rPr>
      </w:pPr>
      <w:r w:rsidRPr="00A67F7C">
        <w:rPr>
          <w:rFonts w:ascii="Times New Roman" w:hAnsi="Times New Roman"/>
          <w:sz w:val="28"/>
          <w:szCs w:val="28"/>
          <w:lang w:val="kk-KZ"/>
        </w:rPr>
        <w:t xml:space="preserve">Мектеп  директоры: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Тәрбие ісінің меңгерушісі</w:t>
      </w:r>
    </w:p>
    <w:p w:rsidR="00F07E25" w:rsidRDefault="00F07E25" w:rsidP="00F07E25">
      <w:pPr>
        <w:rPr>
          <w:rFonts w:ascii="Times New Roman" w:hAnsi="Times New Roman"/>
          <w:sz w:val="28"/>
          <w:szCs w:val="28"/>
          <w:lang w:val="kk-KZ"/>
        </w:rPr>
      </w:pPr>
      <w:r w:rsidRPr="00A67F7C">
        <w:rPr>
          <w:rFonts w:ascii="Times New Roman" w:hAnsi="Times New Roman"/>
          <w:sz w:val="28"/>
          <w:szCs w:val="28"/>
          <w:lang w:val="kk-KZ"/>
        </w:rPr>
        <w:t xml:space="preserve">Егубаева Г.К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Маймышева С.К</w:t>
      </w:r>
    </w:p>
    <w:p w:rsidR="00F07E25" w:rsidRPr="00F07E25" w:rsidRDefault="00F07E25" w:rsidP="00F07E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_______________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</w:t>
      </w:r>
    </w:p>
    <w:p w:rsidR="00F07E25" w:rsidRDefault="00F07E25" w:rsidP="00F07E2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F07E2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F07E25" w:rsidP="00F07E2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noProof/>
          <w:sz w:val="40"/>
          <w:szCs w:val="28"/>
        </w:rPr>
        <w:drawing>
          <wp:inline distT="0" distB="0" distL="0" distR="0" wp14:anchorId="0C2ECD90" wp14:editId="7A90B432">
            <wp:extent cx="2552700" cy="2336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92" cy="232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61" w:rsidRDefault="008B4061" w:rsidP="008B40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07E25" w:rsidRDefault="00F07E25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F07E25">
      <w:pPr>
        <w:spacing w:line="240" w:lineRule="auto"/>
        <w:jc w:val="center"/>
        <w:rPr>
          <w:rFonts w:ascii="Times New Roman" w:eastAsia="Adobe Caslon Pro Bold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бірыңғай 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ұлан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>»</w:t>
      </w:r>
      <w:r w:rsidR="00DE2253"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мен «Жас Қыран»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жасөспірімдер</w:t>
      </w:r>
    </w:p>
    <w:p w:rsidR="008B4061" w:rsidRDefault="008B4061" w:rsidP="008B4061">
      <w:pPr>
        <w:jc w:val="center"/>
        <w:rPr>
          <w:rFonts w:ascii="Times New Roman" w:eastAsia="Adobe Caslon Pro Bold" w:hAnsi="Times New Roman" w:cs="Times New Roman"/>
          <w:sz w:val="28"/>
          <w:szCs w:val="28"/>
          <w:lang w:val="kk-KZ"/>
        </w:rPr>
      </w:pP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ұйымының 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жылдық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жұмыс 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жоспары</w:t>
      </w:r>
    </w:p>
    <w:p w:rsidR="00F07E25" w:rsidRDefault="00F07E25" w:rsidP="008B4061">
      <w:pPr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</w:p>
    <w:p w:rsidR="00F07E25" w:rsidRDefault="00F07E25" w:rsidP="008B4061">
      <w:pPr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</w:p>
    <w:p w:rsidR="00F07E25" w:rsidRDefault="008B4061" w:rsidP="00F07E25">
      <w:pPr>
        <w:jc w:val="center"/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 xml:space="preserve">2023 – 2024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жылы</w:t>
      </w: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>.</w:t>
      </w:r>
    </w:p>
    <w:p w:rsidR="008B4061" w:rsidRPr="00F07E25" w:rsidRDefault="008B4061" w:rsidP="00F07E25">
      <w:pP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</w:pPr>
      <w:r w:rsidRPr="00F07E25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>Мақсаты:</w:t>
      </w:r>
    </w:p>
    <w:p w:rsidR="008B4061" w:rsidRPr="00DE2253" w:rsidRDefault="008B4061" w:rsidP="00DE2253">
      <w:pPr>
        <w:numPr>
          <w:ilvl w:val="0"/>
          <w:numId w:val="1"/>
        </w:numPr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толығымен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Қырандардың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танымдық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қабілеттерін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оны </w:t>
      </w:r>
      <w:proofErr w:type="spellStart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қоғам</w:t>
      </w:r>
      <w:proofErr w:type="spell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игіл</w:t>
      </w:r>
      <w:proofErr w:type="gram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ігіне</w:t>
      </w:r>
      <w:proofErr w:type="spell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пайдалануына</w:t>
      </w:r>
      <w:proofErr w:type="spell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</w:t>
      </w:r>
      <w:proofErr w:type="spell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spell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4061" w:rsidRDefault="008B4061" w:rsidP="008B4061">
      <w:pP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061" w:rsidRDefault="008B4061" w:rsidP="008B4061">
      <w:pP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4061" w:rsidRDefault="008B4061" w:rsidP="008B4061">
      <w:pP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Міндеттері</w:t>
      </w:r>
      <w:proofErr w:type="spell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8B4061" w:rsidRDefault="008B4061" w:rsidP="008B4061">
      <w:pPr>
        <w:numPr>
          <w:ilvl w:val="0"/>
          <w:numId w:val="2"/>
        </w:numPr>
        <w:suppressAutoHyphens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Ұландықтардың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ірибелерін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4061" w:rsidRPr="00DE2253" w:rsidRDefault="008B4061" w:rsidP="00DE2253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Ұландықтарды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азаматтылыққа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отансүйгі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ікке,мемлекеттік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рәміздер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дәстүрлерді</w:t>
      </w:r>
      <w:proofErr w:type="spell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сыйлауға</w:t>
      </w:r>
      <w:proofErr w:type="spell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DE225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4061" w:rsidRDefault="008B4061" w:rsidP="008B4061">
      <w:pPr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жұмыстарын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БАҚ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жариялау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4061" w:rsidRDefault="008B4061" w:rsidP="008B4061">
      <w:pPr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Облыстық,қалалық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с-шаралар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оқушыларды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кеңінен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4061" w:rsidRDefault="008B4061" w:rsidP="008B4061">
      <w:pPr>
        <w:numPr>
          <w:ilvl w:val="0"/>
          <w:numId w:val="2"/>
        </w:numPr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кеңесі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мүшелерінің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жандандыру</w:t>
      </w:r>
      <w:proofErr w:type="spellEnd"/>
    </w:p>
    <w:p w:rsidR="008B4061" w:rsidRDefault="008B4061" w:rsidP="008B40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B4061" w:rsidRDefault="008B4061" w:rsidP="008B40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B4061" w:rsidRDefault="008B4061" w:rsidP="008B40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«Игілік ауылының жалпы орта білім беретін мектеп» КММ </w:t>
      </w:r>
    </w:p>
    <w:p w:rsidR="008B4061" w:rsidRDefault="008B4061" w:rsidP="008B4061">
      <w:pPr>
        <w:spacing w:line="240" w:lineRule="auto"/>
        <w:jc w:val="center"/>
        <w:rPr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Республикалық бірыңғай 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ұлан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>»</w:t>
      </w:r>
      <w:r w:rsidR="00DE2253"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мен «Жас Қыран»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жасөспірімдер</w:t>
      </w:r>
    </w:p>
    <w:p w:rsidR="008B4061" w:rsidRDefault="008B4061" w:rsidP="008B4061">
      <w:pPr>
        <w:jc w:val="center"/>
        <w:rPr>
          <w:lang w:val="kk-KZ"/>
        </w:rPr>
      </w:pP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ұйымының жылдық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жұмыс </w:t>
      </w:r>
      <w:r>
        <w:rPr>
          <w:rFonts w:ascii="Times New Roman" w:eastAsia="Adobe Caslon Pro Bold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жоспары</w:t>
      </w: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>2023 – 2024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жылы</w:t>
      </w:r>
      <w:r>
        <w:rPr>
          <w:rFonts w:ascii="Times New Roman" w:eastAsia="Adobe Caslon Pro Bold" w:hAnsi="Times New Roman" w:cs="Times New Roman"/>
          <w:color w:val="000000"/>
          <w:sz w:val="28"/>
          <w:szCs w:val="28"/>
          <w:lang w:val="kk-KZ"/>
        </w:rPr>
        <w:t>.</w:t>
      </w:r>
    </w:p>
    <w:p w:rsidR="008B4061" w:rsidRDefault="008B4061" w:rsidP="008B406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15180" w:type="dxa"/>
        <w:jc w:val="center"/>
        <w:tblLayout w:type="fixed"/>
        <w:tblLook w:val="04A0" w:firstRow="1" w:lastRow="0" w:firstColumn="1" w:lastColumn="0" w:noHBand="0" w:noVBand="1"/>
      </w:tblPr>
      <w:tblGrid>
        <w:gridCol w:w="586"/>
        <w:gridCol w:w="3521"/>
        <w:gridCol w:w="2127"/>
        <w:gridCol w:w="3018"/>
        <w:gridCol w:w="1698"/>
        <w:gridCol w:w="1547"/>
        <w:gridCol w:w="2683"/>
      </w:tblGrid>
      <w:tr w:rsidR="008B4061" w:rsidTr="00FC64B8">
        <w:trPr>
          <w:trHeight w:val="1267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Іс-шараның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Өткізілу</w:t>
            </w:r>
            <w:proofErr w:type="spellEnd"/>
          </w:p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формасы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Қатысушылар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Өткізілу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уақыты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орны</w:t>
            </w:r>
            <w:proofErr w:type="spellEnd"/>
          </w:p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Жауаптылар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-ел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тірегі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Конституция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Конституцияны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құрметтеуге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үйрету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B8" w:rsidRDefault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 Қыркүйек білім күніне  орай  алғашқы қоңырауға арналған «Кел, балалар, оқылық!» салтанатты жиыны 1 сынып оқушылары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Білім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Болашаққа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бағдар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мақаласы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Саналы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жарқын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болашақ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тақырыпта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қоңырау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Адалдық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сағаттары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6F" w:rsidRDefault="00AF3F6F" w:rsidP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05.09.1872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Ахмет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Байтұрсыновтың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туған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орай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Тілдер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мерекесі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халықтарының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тілдері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халықтарын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біріктіретін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тақырыбында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-шара.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Қазақ тілі бірлестігі</w:t>
            </w: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Отбасы-әр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адамға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бесігі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Пікір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сайыс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ынтымақ-бірлікке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отбасым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Мектепшілік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ақын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жазушылар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көркемөнер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құралдары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армандарын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бейнелету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2-7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6F" w:rsidRDefault="00AF3F6F" w:rsidP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Бейнелеу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пәнінің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жоспарымен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түсінік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беру.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FC64B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-10 </w:t>
            </w:r>
            <w:proofErr w:type="spellStart"/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орынбасарын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сайлау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Сайлау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класс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ұланымен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таныстыру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>Қарттарым-асыл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>қазынам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Қариялармен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кездесіу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әңгіме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Адамгершілікке,үлкенге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көрсетуге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A47E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>Ұстаз</w:t>
            </w:r>
            <w:proofErr w:type="spellEnd"/>
            <w:r w:rsidR="00A47E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 xml:space="preserve"> – </w:t>
            </w:r>
            <w:r w:rsidR="00A47E8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ұлы есім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Ұстазға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сыйластықты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жоғарылату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A47E8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="00FC6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 сынып</w:t>
            </w:r>
          </w:p>
        </w:tc>
      </w:tr>
      <w:tr w:rsidR="008B4061" w:rsidTr="00DD3CC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DD3CC1" w:rsidRDefault="00DD3CC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Республика күніне ұйымдастыру, жеке жоспар бойынша (25 қазан Республика күні) «Ұрпаққа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аманат»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DD3CC1" w:rsidRDefault="0093704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Сыныптан тыс Іс-шаралар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4B02F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Іс-шара жоспары,</w:t>
            </w:r>
          </w:p>
          <w:p w:rsidR="004B02F4" w:rsidRPr="004B02F4" w:rsidRDefault="004B02F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079D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әзірлемелері әлеуметттік желілерге жариялау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DD3CC1" w:rsidRDefault="00DD3CC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2-10 сыныптар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DD3CC1" w:rsidRDefault="0093704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="00DD3C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9DD" w:rsidRDefault="008079DD" w:rsidP="008079DD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Тәлімгер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FD19A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FD19A1" w:rsidRDefault="00FD19A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1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«Жас Ұлан» және «Жас қыран» ұйымдарына белсенді оқушыларды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2865C0" w:rsidRDefault="00FD19A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D1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Салтанатты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A1" w:rsidRPr="00FD19A1" w:rsidRDefault="00FD19A1" w:rsidP="00FD19A1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kk-KZ"/>
              </w:rPr>
            </w:pPr>
            <w:r w:rsidRPr="00FD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Әзірлеме</w:t>
            </w:r>
          </w:p>
          <w:p w:rsidR="00FD19A1" w:rsidRPr="00FD19A1" w:rsidRDefault="00FD19A1" w:rsidP="00FD19A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1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есеп</w:t>
            </w:r>
          </w:p>
          <w:p w:rsidR="008B4061" w:rsidRPr="00FD19A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8F65FA" w:rsidRDefault="00FD19A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19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Белсенді, үздік оқушылар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FD19A1" w:rsidRDefault="00FD19A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D19A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9A1" w:rsidRPr="00FD19A1" w:rsidRDefault="00FD19A1" w:rsidP="00FD19A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D19A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Pr="00FD19A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жасөспірімдер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топбасшылары</w:t>
            </w:r>
            <w:proofErr w:type="spellEnd"/>
          </w:p>
        </w:tc>
      </w:tr>
      <w:tr w:rsidR="008B4061" w:rsidTr="002865C0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C0" w:rsidRPr="002865C0" w:rsidRDefault="002865C0" w:rsidP="002865C0">
            <w:pPr>
              <w:ind w:left="11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2865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Республика күнін ұйымдастыру. (жеке жоспар бойынша (25-қазан Республика күні) «Ұрпаққа аманат» жобасы</w:t>
            </w:r>
          </w:p>
          <w:p w:rsidR="002865C0" w:rsidRPr="002865C0" w:rsidRDefault="002865C0" w:rsidP="00286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65C0">
              <w:rPr>
                <w:sz w:val="28"/>
                <w:szCs w:val="28"/>
                <w:lang w:val="kk-KZ"/>
              </w:rPr>
              <w:t xml:space="preserve">           </w:t>
            </w:r>
            <w:r w:rsidRPr="002865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мүдде: Қазақстан мемлекеттілігін нығайтуға атсалысу.</w:t>
            </w:r>
          </w:p>
          <w:p w:rsidR="008B4061" w:rsidRDefault="002865C0" w:rsidP="002865C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65C0">
              <w:rPr>
                <w:rFonts w:ascii="Times New Roman" w:hAnsi="Times New Roman" w:cs="Times New Roman"/>
                <w:sz w:val="28"/>
                <w:szCs w:val="28"/>
              </w:rPr>
              <w:t>Ар-</w:t>
            </w:r>
            <w:proofErr w:type="spellStart"/>
            <w:r w:rsidRPr="002865C0">
              <w:rPr>
                <w:rFonts w:ascii="Times New Roman" w:hAnsi="Times New Roman" w:cs="Times New Roman"/>
                <w:sz w:val="28"/>
                <w:szCs w:val="28"/>
              </w:rPr>
              <w:t>ұят</w:t>
            </w:r>
            <w:proofErr w:type="spellEnd"/>
            <w:r w:rsidRPr="002865C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865C0">
              <w:rPr>
                <w:rFonts w:ascii="Times New Roman" w:hAnsi="Times New Roman" w:cs="Times New Roman"/>
                <w:sz w:val="28"/>
                <w:szCs w:val="28"/>
              </w:rPr>
              <w:t>әдеп</w:t>
            </w:r>
            <w:proofErr w:type="spellEnd"/>
            <w:r w:rsidRPr="0028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5C0">
              <w:rPr>
                <w:rFonts w:ascii="Times New Roman" w:hAnsi="Times New Roman" w:cs="Times New Roman"/>
                <w:sz w:val="28"/>
                <w:szCs w:val="28"/>
              </w:rPr>
              <w:t>нормаларын</w:t>
            </w:r>
            <w:proofErr w:type="spellEnd"/>
            <w:r w:rsidRPr="00286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65C0">
              <w:rPr>
                <w:rFonts w:ascii="Times New Roman" w:hAnsi="Times New Roman" w:cs="Times New Roman"/>
                <w:sz w:val="28"/>
                <w:szCs w:val="28"/>
              </w:rPr>
              <w:t>ұстану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C0" w:rsidRPr="00795547" w:rsidRDefault="002865C0" w:rsidP="002865C0">
            <w:pPr>
              <w:ind w:left="107" w:right="2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Сыныптан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шара</w:t>
            </w: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лар, сынып сағаты</w:t>
            </w:r>
          </w:p>
          <w:p w:rsidR="002865C0" w:rsidRPr="00795547" w:rsidRDefault="002865C0" w:rsidP="002865C0">
            <w:pPr>
              <w:ind w:left="107" w:right="2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23.10</w:t>
            </w:r>
          </w:p>
          <w:p w:rsidR="008B4061" w:rsidRPr="00795547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795547" w:rsidRDefault="002865C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шара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жоспары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әзірлемелері</w:t>
            </w:r>
            <w:r w:rsidR="003F4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әлеуметтік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желілерге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жариялау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C0" w:rsidRPr="00795547" w:rsidRDefault="002865C0" w:rsidP="002865C0">
            <w:pPr>
              <w:ind w:left="111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</w:t>
            </w: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</w:t>
            </w: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  <w:p w:rsidR="008B4061" w:rsidRPr="00795547" w:rsidRDefault="002865C0" w:rsidP="002865C0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795547" w:rsidRDefault="002865C0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C0" w:rsidRPr="00795547" w:rsidRDefault="002865C0" w:rsidP="002865C0">
            <w:pPr>
              <w:ind w:left="113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Директордың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ісі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жөніндегі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орынбасары</w:t>
            </w:r>
            <w:proofErr w:type="spellEnd"/>
            <w:proofErr w:type="gram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,</w:t>
            </w:r>
            <w:proofErr w:type="gram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жетекшілер</w:t>
            </w:r>
            <w:proofErr w:type="spellEnd"/>
            <w:r w:rsidR="003F4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F4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әлімгер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B4061" w:rsidRPr="00795547" w:rsidRDefault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8B4061" w:rsidTr="00795547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7" w:rsidRPr="00795547" w:rsidRDefault="00795547" w:rsidP="00795547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Жайдарман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ойыны</w:t>
            </w:r>
            <w:proofErr w:type="spellEnd"/>
          </w:p>
          <w:p w:rsidR="00795547" w:rsidRPr="00795547" w:rsidRDefault="00795547" w:rsidP="00795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білуге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жаңаны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тануға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құштар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болу</w:t>
            </w:r>
          </w:p>
          <w:p w:rsidR="008B4061" w:rsidRPr="00795547" w:rsidRDefault="00795547" w:rsidP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командамен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істей</w:t>
            </w:r>
            <w:proofErr w:type="spellEnd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sz w:val="28"/>
                <w:szCs w:val="28"/>
              </w:rPr>
              <w:t>білу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795547" w:rsidRDefault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Команда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құрамы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7" w:rsidRPr="00795547" w:rsidRDefault="00795547" w:rsidP="00795547">
            <w:pPr>
              <w:ind w:left="107" w:right="208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Команда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жасақтау</w:t>
            </w:r>
            <w:proofErr w:type="spellEnd"/>
          </w:p>
          <w:p w:rsidR="008B4061" w:rsidRPr="00B24E32" w:rsidRDefault="008B4061" w:rsidP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795547" w:rsidRDefault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5-8-10</w:t>
            </w:r>
          </w:p>
          <w:p w:rsidR="00795547" w:rsidRPr="00795547" w:rsidRDefault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7" w:rsidRPr="00795547" w:rsidRDefault="0079554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Қазан </w:t>
            </w:r>
          </w:p>
          <w:p w:rsidR="008B4061" w:rsidRPr="00795547" w:rsidRDefault="0079554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20,10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7" w:rsidRPr="00795547" w:rsidRDefault="00795547" w:rsidP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Pr="00795547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061" w:rsidTr="00795547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7" w:rsidRPr="00795547" w:rsidRDefault="00795547" w:rsidP="00795547">
            <w:pPr>
              <w:ind w:left="110" w:right="684"/>
              <w:contextualSpacing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«Жемқорлыққа жол </w:t>
            </w: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жоқ» суреттер байқауы</w:t>
            </w:r>
          </w:p>
          <w:p w:rsidR="00795547" w:rsidRPr="00795547" w:rsidRDefault="00795547" w:rsidP="00795547">
            <w:pPr>
              <w:ind w:left="110" w:right="68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Ар-ұят: халқына адал қызмет ету</w:t>
            </w:r>
          </w:p>
          <w:p w:rsidR="008B4061" w:rsidRPr="00795547" w:rsidRDefault="00795547" w:rsidP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Ар-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ұят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әдеп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нормаларын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ұстану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795547" w:rsidRDefault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Суреттер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байқауы</w:t>
            </w:r>
            <w:proofErr w:type="spellEnd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795547" w:rsidRDefault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суреттерінен көрме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7" w:rsidRDefault="0079554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-  </w:t>
            </w:r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8B4061" w:rsidRPr="00795547" w:rsidRDefault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сынып</w:t>
            </w:r>
            <w:proofErr w:type="spellEnd"/>
            <w:r w:rsidRPr="0079554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795547" w:rsidRDefault="00795547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Қараша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547" w:rsidRPr="00795547" w:rsidRDefault="00795547" w:rsidP="00795547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9554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Pr="00795547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P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Біл,кел,көр,қатыс,жең.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Зияткерлік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ойынына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ой-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өрісін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кеңейту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634D79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2-4</w:t>
            </w:r>
            <w:r w:rsidR="00FC6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P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Жас Ұлан» ұйымына  өтініш жинақтау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Ұйымдағы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өзіндік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басқару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қызметін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жақсарту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насихаттау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Қараша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сүйген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сүйген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Елбасы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іс-шараға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Елбасын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құрметтеуге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«Ел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жасөспірімдер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«Жас Ұлан» ұйымына қабылдау жиыны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2-5</w:t>
            </w:r>
            <w:r w:rsidR="00843A1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</w:tc>
      </w:tr>
      <w:tr w:rsidR="008B4061" w:rsidTr="008B4061">
        <w:trPr>
          <w:trHeight w:val="72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Елімнің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бақытын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тербеткен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Тәуелсіздік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-32жыл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Салтанатты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Патриоттық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күш-қуаты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жастарды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trHeight w:val="660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Pr="00697814" w:rsidRDefault="00697814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97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«Шырша тойы-2024»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Жаңа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кеші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FC64B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2-10</w:t>
            </w:r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жасөспірімдер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мүшелерінің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061" w:rsidTr="002E6C83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83" w:rsidRPr="00A67F7C" w:rsidRDefault="002E6C83" w:rsidP="002E6C83">
            <w:pPr>
              <w:ind w:left="110" w:right="684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Кәмелетке толмағандар</w:t>
            </w:r>
          </w:p>
          <w:p w:rsidR="002E6C83" w:rsidRPr="00A67F7C" w:rsidRDefault="002E6C83" w:rsidP="002E6C83">
            <w:pPr>
              <w:ind w:left="110" w:right="6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арасындағы құқық бұзушылықтың,</w:t>
            </w:r>
          </w:p>
          <w:p w:rsidR="002E6C83" w:rsidRPr="00A67F7C" w:rsidRDefault="002E6C83" w:rsidP="002E6C83">
            <w:pPr>
              <w:ind w:left="1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зорлық-зомбылықтың, қорлаудың,</w:t>
            </w:r>
          </w:p>
          <w:p w:rsidR="008B4061" w:rsidRPr="00A67F7C" w:rsidRDefault="002E6C83" w:rsidP="002E6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қудалаудың алдын алу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83" w:rsidRPr="00A67F7C" w:rsidRDefault="002E6C83" w:rsidP="002E6C83">
            <w:pPr>
              <w:ind w:left="110" w:right="577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Жиналыс</w:t>
            </w:r>
            <w:proofErr w:type="spellEnd"/>
          </w:p>
          <w:p w:rsidR="008B4061" w:rsidRPr="00A67F7C" w:rsidRDefault="002E6C83" w:rsidP="002E6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A67F7C" w:rsidRDefault="002E6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Түсіндірме</w:t>
            </w:r>
            <w:proofErr w:type="spellEnd"/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жұмыстары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A67F7C" w:rsidRDefault="002E6C83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5-1</w:t>
            </w:r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0 </w:t>
            </w:r>
            <w:proofErr w:type="spellStart"/>
            <w:r w:rsidRPr="00A67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сыныптар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Pr="00A67F7C" w:rsidRDefault="00FD3CF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7F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Қазақ ақыны, әдебиеттанушы ғалым, түркітанушы, публицист, педагог, аудармашы, қоғам қайраткері Ахмет Байтұрсынұлының 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A67F7C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Ақын өлеңдер</w:t>
            </w:r>
            <w:r w:rsidR="001102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байқауына</w:t>
            </w:r>
            <w:proofErr w:type="spellEnd"/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эстетикалық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тәрбиесін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жетілдіру,музыка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мәдениетін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5-10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Қаңтар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мұғалімі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P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«КиноАРТ»</w:t>
            </w:r>
          </w:p>
          <w:p w:rsidR="008B4061" w:rsidRP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Қазақ халық поэзиясының әйгілі тұлғасы, өлең сөздің дүлдүлі, жырау, жыршы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Жамбыл Жабаевтың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Кинофестиваль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қабілетін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әдени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құндылықтарға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5-10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Ақпан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Қазақ әдебиет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мұғалімі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«Ал,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кәнекей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шығармашылық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қабілетін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,э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стетикалық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талғамын,шеберлігін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6-7сынып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Қыздар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жетекшісі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Наурыз-мерекем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аурызым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мейрамы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туралы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түсініктерін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кеңейту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ығармашылық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қабілеттерін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жетекшілер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P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 ұлан» балалар мен жасөспірімдер ұйымы мүшелерінің отырысы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топбасшылары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Жылы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Қайырымдылық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акциясы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рухани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адамгершілікке,өзара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қары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қатынасқа,достыққа,қайырымдылыққа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FC64B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8-10</w:t>
            </w:r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6F" w:rsidRDefault="00AF3F6F" w:rsidP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Өзін-өзі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басқару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ұйымы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Қауіпсіз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жолдар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Семинарға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мерзімінде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Мектептер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тәжірибе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алмасу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Ұйым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мүшелері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Сәуір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Отбасым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алтын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бесігім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Кездесу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ынтымақ-бірлікке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6F" w:rsidRDefault="00AF3F6F" w:rsidP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Адал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Ұрпақ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ЕМК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Ғарышкерлер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Танымдық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сабақ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патриоттық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бағытта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оқушылары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Кітапханашы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Физика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пәні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мұғалімдері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ірліктің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бесігі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фестиваліне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Ұлттар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арасындағы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достықты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FC64B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2-10</w:t>
            </w:r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Сәуір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Президенті</w:t>
            </w:r>
            <w:proofErr w:type="spellEnd"/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P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 ұлан» балалар мен жасөспірімдер ұйымы мүшелерінің отырысы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сарбаз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Байқауына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ұлтжандылыққа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атылдық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жауапкершілікке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тәрбиелеу,саптағы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ереже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дағдыларын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үйрету,азаматтық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тәрбие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жұмыстарын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дамыту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5-7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6F" w:rsidRDefault="00AF3F6F" w:rsidP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Алғашқы әскери дайындық пәнінің мұғалімі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Жас инспектор тобы</w:t>
            </w: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қорғаушылар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Отанын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сүйіуге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қорғауға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баулу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ұжымы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F6F" w:rsidRDefault="00AF3F6F" w:rsidP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Өзін-өзі басқару ұйымы</w:t>
            </w: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P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«Жас ұлан» балалар мен жасөспірімдер ұйымы мүшелерінің отырысы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Жиналыс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отырыс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жұмысының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жүргізіу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жайы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6F" w:rsidRDefault="00AF3F6F" w:rsidP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ұланбасы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4061" w:rsidTr="008B4061">
        <w:trPr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P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B406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 Маусым Балаларды қорғау күніне арналған мерекелік шара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Мерекелік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шеруге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қатысу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Балдырғандарды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қорғай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білуге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тәрбиелеу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қырандар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ұландар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061" w:rsidRDefault="008B4061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Маусым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6F" w:rsidRDefault="00AF3F6F" w:rsidP="00AF3F6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ДТІЖО</w:t>
            </w:r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Тәлімгер</w:t>
            </w:r>
            <w:proofErr w:type="spellEnd"/>
          </w:p>
          <w:p w:rsidR="008B4061" w:rsidRDefault="008B4061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67F7C" w:rsidRDefault="00A67F7C" w:rsidP="00AF3F6F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7F7C" w:rsidRDefault="00A67F7C" w:rsidP="00AF3F6F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7F7C" w:rsidRDefault="00A67F7C" w:rsidP="00AF3F6F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7F7C" w:rsidRDefault="00A67F7C" w:rsidP="00AF3F6F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8B4061" w:rsidRDefault="008B4061" w:rsidP="00AF3F6F">
      <w:pPr>
        <w:widowControl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Аға тәлім</w:t>
      </w:r>
      <w:r w:rsidR="00FC64B8">
        <w:rPr>
          <w:rFonts w:ascii="Times New Roman" w:eastAsia="Times New Roman" w:hAnsi="Times New Roman" w:cs="Times New Roman"/>
          <w:sz w:val="28"/>
          <w:szCs w:val="28"/>
          <w:lang w:val="kk-KZ"/>
        </w:rPr>
        <w:t>гер:              Утегенова К.Ж</w:t>
      </w:r>
    </w:p>
    <w:p w:rsidR="00937043" w:rsidRPr="00AF3F6F" w:rsidRDefault="00937043" w:rsidP="00AF3F6F">
      <w:pPr>
        <w:widowControl w:val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8B4061" w:rsidRDefault="008B4061" w:rsidP="008B4061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4061" w:rsidRDefault="008B4061" w:rsidP="008B4061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1BA1" w:rsidRDefault="004D1BA1"/>
    <w:sectPr w:rsidR="004D1BA1" w:rsidSect="008B40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E359D"/>
    <w:multiLevelType w:val="multilevel"/>
    <w:tmpl w:val="FFFFFFFF"/>
    <w:lvl w:ilvl="0">
      <w:start w:val="20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D697F76"/>
    <w:multiLevelType w:val="multilevel"/>
    <w:tmpl w:val="FFFFFFFF"/>
    <w:lvl w:ilvl="0">
      <w:start w:val="20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FC"/>
    <w:rsid w:val="00037894"/>
    <w:rsid w:val="001102D6"/>
    <w:rsid w:val="002865C0"/>
    <w:rsid w:val="002E6C83"/>
    <w:rsid w:val="003F47CB"/>
    <w:rsid w:val="004A2AA9"/>
    <w:rsid w:val="004B02F4"/>
    <w:rsid w:val="004B44F8"/>
    <w:rsid w:val="004D1BA1"/>
    <w:rsid w:val="00634D79"/>
    <w:rsid w:val="00697814"/>
    <w:rsid w:val="00795547"/>
    <w:rsid w:val="008079DD"/>
    <w:rsid w:val="00843A17"/>
    <w:rsid w:val="00863AE3"/>
    <w:rsid w:val="008B4061"/>
    <w:rsid w:val="008F65FA"/>
    <w:rsid w:val="00937043"/>
    <w:rsid w:val="00A47E88"/>
    <w:rsid w:val="00A67F7C"/>
    <w:rsid w:val="00AF3F6F"/>
    <w:rsid w:val="00AF56FC"/>
    <w:rsid w:val="00B24E32"/>
    <w:rsid w:val="00DD3CC1"/>
    <w:rsid w:val="00DE2253"/>
    <w:rsid w:val="00E46750"/>
    <w:rsid w:val="00F07E25"/>
    <w:rsid w:val="00FC64B8"/>
    <w:rsid w:val="00FD19A1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61"/>
    <w:pPr>
      <w:spacing w:after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E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61"/>
    <w:pPr>
      <w:spacing w:after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E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10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2023-10-17T04:05:00Z</cp:lastPrinted>
  <dcterms:created xsi:type="dcterms:W3CDTF">2023-09-27T09:52:00Z</dcterms:created>
  <dcterms:modified xsi:type="dcterms:W3CDTF">2023-10-17T04:06:00Z</dcterms:modified>
</cp:coreProperties>
</file>